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83" w:rsidRPr="00331D83" w:rsidRDefault="00331D83" w:rsidP="00331D83">
      <w:pPr>
        <w:spacing w:after="0"/>
        <w:rPr>
          <w:sz w:val="24"/>
          <w:szCs w:val="24"/>
          <w:lang w:eastAsia="sk-SK"/>
        </w:rPr>
      </w:pPr>
      <w:r w:rsidRPr="00331D83">
        <w:rPr>
          <w:sz w:val="24"/>
          <w:szCs w:val="24"/>
          <w:lang w:eastAsia="sk-SK"/>
        </w:rPr>
        <w:t xml:space="preserve">Povinná príloha č. 5  </w:t>
      </w:r>
      <w:r w:rsidRPr="00331D83">
        <w:rPr>
          <w:sz w:val="24"/>
          <w:szCs w:val="24"/>
          <w:lang w:eastAsia="sk-SK"/>
        </w:rPr>
        <w:tab/>
      </w:r>
      <w:r w:rsidRPr="00331D83">
        <w:rPr>
          <w:b/>
          <w:sz w:val="24"/>
          <w:szCs w:val="24"/>
          <w:lang w:eastAsia="sk-SK"/>
        </w:rPr>
        <w:t>Dohoda o partnerstve (v súčasnosti nerelevantné)</w:t>
      </w:r>
    </w:p>
    <w:p w:rsidR="004E669D" w:rsidRDefault="004E669D"/>
    <w:p w:rsidR="00331D83" w:rsidRPr="00331D83" w:rsidRDefault="00331D83" w:rsidP="00331D83">
      <w:pPr>
        <w:spacing w:after="0"/>
        <w:rPr>
          <w:b/>
        </w:rPr>
      </w:pPr>
      <w:r w:rsidRPr="00331D83">
        <w:rPr>
          <w:b/>
        </w:rPr>
        <w:t>Formulár č. Ú 5 – Vzor dohody o partnerstve</w:t>
      </w:r>
    </w:p>
    <w:tbl>
      <w:tblPr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4484"/>
      </w:tblGrid>
      <w:tr w:rsidR="00331D83" w:rsidRPr="001960AC" w:rsidTr="001960AC">
        <w:trPr>
          <w:trHeight w:val="231"/>
        </w:trPr>
        <w:tc>
          <w:tcPr>
            <w:tcW w:w="4484" w:type="dxa"/>
            <w:shd w:val="clear" w:color="auto" w:fill="E5B8B7" w:themeFill="accent2" w:themeFillTint="66"/>
          </w:tcPr>
          <w:p w:rsidR="00331D83" w:rsidRPr="001960AC" w:rsidRDefault="00331D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Názov dokumentu </w:t>
            </w:r>
          </w:p>
        </w:tc>
        <w:tc>
          <w:tcPr>
            <w:tcW w:w="4484" w:type="dxa"/>
            <w:shd w:val="clear" w:color="auto" w:fill="E5B8B7" w:themeFill="accent2" w:themeFillTint="66"/>
          </w:tcPr>
          <w:p w:rsidR="00331D83" w:rsidRPr="001960AC" w:rsidRDefault="00331D83" w:rsidP="00985D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bCs/>
                <w:sz w:val="22"/>
                <w:szCs w:val="22"/>
              </w:rPr>
              <w:t>Dohoda o partnerstve pri príprave a realizácii PHSR (názov obce</w:t>
            </w:r>
            <w:bookmarkStart w:id="0" w:name="_GoBack"/>
            <w:bookmarkEnd w:id="0"/>
            <w:r w:rsidRPr="001960AC">
              <w:rPr>
                <w:rFonts w:asciiTheme="minorHAnsi" w:hAnsiTheme="minorHAnsi"/>
                <w:bCs/>
                <w:sz w:val="22"/>
                <w:szCs w:val="22"/>
              </w:rPr>
              <w:t xml:space="preserve">) </w:t>
            </w:r>
          </w:p>
        </w:tc>
      </w:tr>
      <w:tr w:rsidR="00331D83" w:rsidRPr="001960AC" w:rsidTr="001960AC">
        <w:trPr>
          <w:trHeight w:val="226"/>
        </w:trPr>
        <w:tc>
          <w:tcPr>
            <w:tcW w:w="4484" w:type="dxa"/>
            <w:shd w:val="clear" w:color="auto" w:fill="E5B8B7" w:themeFill="accent2" w:themeFillTint="66"/>
          </w:tcPr>
          <w:p w:rsidR="00331D83" w:rsidRPr="001960AC" w:rsidRDefault="00331D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Obdobie platnosti </w:t>
            </w:r>
          </w:p>
        </w:tc>
        <w:tc>
          <w:tcPr>
            <w:tcW w:w="4484" w:type="dxa"/>
          </w:tcPr>
          <w:p w:rsidR="00331D83" w:rsidRPr="001960AC" w:rsidRDefault="00331D83" w:rsidP="00331D8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obdobie, pre ktoré bude dohoda platná (7 - 10 rokov, na obdobie realizácie PHSR) </w:t>
            </w:r>
          </w:p>
        </w:tc>
      </w:tr>
      <w:tr w:rsidR="00331D83" w:rsidRPr="001960AC" w:rsidTr="001960AC">
        <w:trPr>
          <w:trHeight w:val="100"/>
        </w:trPr>
        <w:tc>
          <w:tcPr>
            <w:tcW w:w="4484" w:type="dxa"/>
            <w:shd w:val="clear" w:color="auto" w:fill="E5B8B7" w:themeFill="accent2" w:themeFillTint="66"/>
          </w:tcPr>
          <w:p w:rsidR="00331D83" w:rsidRPr="001960AC" w:rsidRDefault="00331D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Predmet dohody </w:t>
            </w:r>
          </w:p>
        </w:tc>
        <w:tc>
          <w:tcPr>
            <w:tcW w:w="4484" w:type="dxa"/>
          </w:tcPr>
          <w:p w:rsidR="00331D83" w:rsidRPr="001960AC" w:rsidRDefault="00331D83" w:rsidP="00331D8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ciele spolupráce partnerov </w:t>
            </w:r>
          </w:p>
        </w:tc>
      </w:tr>
      <w:tr w:rsidR="00331D83" w:rsidRPr="001960AC" w:rsidTr="001960AC">
        <w:trPr>
          <w:trHeight w:val="100"/>
        </w:trPr>
        <w:tc>
          <w:tcPr>
            <w:tcW w:w="4484" w:type="dxa"/>
            <w:shd w:val="clear" w:color="auto" w:fill="E5B8B7" w:themeFill="accent2" w:themeFillTint="66"/>
          </w:tcPr>
          <w:p w:rsidR="00331D83" w:rsidRPr="001960AC" w:rsidRDefault="00331D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Účastníci dohody </w:t>
            </w:r>
          </w:p>
        </w:tc>
        <w:tc>
          <w:tcPr>
            <w:tcW w:w="4484" w:type="dxa"/>
          </w:tcPr>
          <w:p w:rsidR="00331D83" w:rsidRPr="001960AC" w:rsidRDefault="00331D83" w:rsidP="00331D8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zoznam dohodnutých strán – hlavných aktérov </w:t>
            </w:r>
          </w:p>
        </w:tc>
      </w:tr>
      <w:tr w:rsidR="00331D83" w:rsidRPr="001960AC" w:rsidTr="001960AC">
        <w:trPr>
          <w:trHeight w:val="984"/>
        </w:trPr>
        <w:tc>
          <w:tcPr>
            <w:tcW w:w="4484" w:type="dxa"/>
            <w:shd w:val="clear" w:color="auto" w:fill="E5B8B7" w:themeFill="accent2" w:themeFillTint="66"/>
          </w:tcPr>
          <w:p w:rsidR="00331D83" w:rsidRPr="001960AC" w:rsidRDefault="00331D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Riadenie procesu </w:t>
            </w:r>
          </w:p>
        </w:tc>
        <w:tc>
          <w:tcPr>
            <w:tcW w:w="4484" w:type="dxa"/>
          </w:tcPr>
          <w:p w:rsidR="00331D83" w:rsidRPr="001960AC" w:rsidRDefault="00331D83" w:rsidP="00331D8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spôsob riadenia procesu spracovania a realizácie PHSR (riadiaci tím, pracovné skupiny, úlohy jednotlivých aktérov a ich komunikácia), </w:t>
            </w:r>
          </w:p>
          <w:p w:rsidR="00331D83" w:rsidRPr="001960AC" w:rsidRDefault="00331D83" w:rsidP="00331D8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zoznam subjektov, ktoré budú zapojené do spracovania (budúci členovia pracovných skupín) a realizácie PHSR (garanti jednotlivých opatrení, stále pracovné skupiny napr. pre monitoring a hodnotenie a pod.), </w:t>
            </w:r>
          </w:p>
          <w:p w:rsidR="00331D83" w:rsidRPr="001960AC" w:rsidRDefault="00331D83" w:rsidP="00331D8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spôsob zapojenia verejnosti a komunikácie s verejnosťou (informovanie, dotazníky/ankety, stretnutia s obyvateľmi). </w:t>
            </w:r>
          </w:p>
        </w:tc>
      </w:tr>
      <w:tr w:rsidR="00331D83" w:rsidRPr="001960AC" w:rsidTr="001960AC">
        <w:trPr>
          <w:trHeight w:val="226"/>
        </w:trPr>
        <w:tc>
          <w:tcPr>
            <w:tcW w:w="4484" w:type="dxa"/>
            <w:shd w:val="clear" w:color="auto" w:fill="E5B8B7" w:themeFill="accent2" w:themeFillTint="66"/>
          </w:tcPr>
          <w:p w:rsidR="00331D83" w:rsidRPr="001960AC" w:rsidRDefault="00331D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Financovanie </w:t>
            </w:r>
          </w:p>
        </w:tc>
        <w:tc>
          <w:tcPr>
            <w:tcW w:w="4484" w:type="dxa"/>
          </w:tcPr>
          <w:p w:rsidR="00331D83" w:rsidRPr="001960AC" w:rsidRDefault="00331D83" w:rsidP="00331D8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zoznam spoločných projektov, </w:t>
            </w:r>
          </w:p>
          <w:p w:rsidR="00331D83" w:rsidRPr="001960AC" w:rsidRDefault="00331D83" w:rsidP="00331D8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0AC">
              <w:rPr>
                <w:rFonts w:asciiTheme="minorHAnsi" w:hAnsiTheme="minorHAnsi"/>
                <w:sz w:val="22"/>
                <w:szCs w:val="22"/>
              </w:rPr>
              <w:t xml:space="preserve">zoznam podporovaných aktivít. </w:t>
            </w:r>
          </w:p>
        </w:tc>
      </w:tr>
    </w:tbl>
    <w:p w:rsidR="005A07C3" w:rsidRPr="001960AC" w:rsidRDefault="00331D83" w:rsidP="00331D83">
      <w:pPr>
        <w:rPr>
          <w:sz w:val="20"/>
          <w:szCs w:val="20"/>
        </w:rPr>
      </w:pPr>
      <w:r w:rsidRPr="001960AC">
        <w:rPr>
          <w:sz w:val="20"/>
          <w:szCs w:val="20"/>
        </w:rPr>
        <w:t xml:space="preserve">Zdroj: </w:t>
      </w:r>
      <w:proofErr w:type="spellStart"/>
      <w:r w:rsidRPr="001960AC">
        <w:rPr>
          <w:sz w:val="20"/>
          <w:szCs w:val="20"/>
        </w:rPr>
        <w:t>Weisová</w:t>
      </w:r>
      <w:proofErr w:type="spellEnd"/>
      <w:r w:rsidRPr="001960AC">
        <w:rPr>
          <w:sz w:val="20"/>
          <w:szCs w:val="20"/>
        </w:rPr>
        <w:t xml:space="preserve">, </w:t>
      </w:r>
      <w:proofErr w:type="spellStart"/>
      <w:r w:rsidRPr="001960AC">
        <w:rPr>
          <w:sz w:val="20"/>
          <w:szCs w:val="20"/>
        </w:rPr>
        <w:t>Bernátová</w:t>
      </w:r>
      <w:proofErr w:type="spellEnd"/>
      <w:r w:rsidRPr="001960AC">
        <w:rPr>
          <w:sz w:val="20"/>
          <w:szCs w:val="20"/>
        </w:rPr>
        <w:t xml:space="preserve">: Strategické plánovanie samosprávy, </w:t>
      </w:r>
      <w:proofErr w:type="spellStart"/>
      <w:r w:rsidRPr="001960AC">
        <w:rPr>
          <w:sz w:val="20"/>
          <w:szCs w:val="20"/>
        </w:rPr>
        <w:t>Municipalia</w:t>
      </w:r>
      <w:proofErr w:type="spellEnd"/>
      <w:r w:rsidRPr="001960AC">
        <w:rPr>
          <w:sz w:val="20"/>
          <w:szCs w:val="20"/>
        </w:rPr>
        <w:t xml:space="preserve"> 2012</w:t>
      </w:r>
    </w:p>
    <w:sectPr w:rsidR="005A07C3" w:rsidRPr="001960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DD" w:rsidRDefault="004F0ADD" w:rsidP="004E669D">
      <w:pPr>
        <w:spacing w:after="0" w:line="240" w:lineRule="auto"/>
      </w:pPr>
      <w:r>
        <w:separator/>
      </w:r>
    </w:p>
  </w:endnote>
  <w:endnote w:type="continuationSeparator" w:id="0">
    <w:p w:rsidR="004F0ADD" w:rsidRDefault="004F0ADD" w:rsidP="004E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DD" w:rsidRDefault="004F0ADD" w:rsidP="004E669D">
      <w:pPr>
        <w:spacing w:after="0" w:line="240" w:lineRule="auto"/>
      </w:pPr>
      <w:r>
        <w:separator/>
      </w:r>
    </w:p>
  </w:footnote>
  <w:footnote w:type="continuationSeparator" w:id="0">
    <w:p w:rsidR="004F0ADD" w:rsidRDefault="004F0ADD" w:rsidP="004E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0" w:rsidRPr="00B20210" w:rsidRDefault="00B20210" w:rsidP="00B202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B20210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51F0A4E1" wp14:editId="17F224AE">
          <wp:simplePos x="0" y="0"/>
          <wp:positionH relativeFrom="column">
            <wp:posOffset>-213360</wp:posOffset>
          </wp:positionH>
          <wp:positionV relativeFrom="paragraph">
            <wp:posOffset>-210820</wp:posOffset>
          </wp:positionV>
          <wp:extent cx="495300" cy="571500"/>
          <wp:effectExtent l="0" t="0" r="0" b="0"/>
          <wp:wrapSquare wrapText="bothSides"/>
          <wp:docPr id="2" name="Obrázok 2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210">
      <w:rPr>
        <w:rFonts w:ascii="Calibri" w:eastAsia="Calibri" w:hAnsi="Calibri" w:cs="Times New Roman"/>
        <w:b/>
      </w:rPr>
      <w:t xml:space="preserve">Program hospodárskeho a sociálneho rozvoja obce Udavské na roky 2016 – 2022 </w:t>
    </w:r>
  </w:p>
  <w:p w:rsidR="00B20210" w:rsidRPr="00B20210" w:rsidRDefault="00B20210" w:rsidP="00B2021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20210">
      <w:rPr>
        <w:rFonts w:ascii="Calibri" w:eastAsia="Calibri" w:hAnsi="Calibri" w:cs="Times New Roman"/>
      </w:rPr>
      <w:t>s výhľadom do roku 2025</w:t>
    </w:r>
  </w:p>
  <w:p w:rsidR="004E669D" w:rsidRDefault="004E66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D4A"/>
    <w:multiLevelType w:val="hybridMultilevel"/>
    <w:tmpl w:val="5238A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72A2E"/>
    <w:multiLevelType w:val="hybridMultilevel"/>
    <w:tmpl w:val="2774F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2"/>
    <w:rsid w:val="001960AC"/>
    <w:rsid w:val="00331D83"/>
    <w:rsid w:val="004E669D"/>
    <w:rsid w:val="004F0ADD"/>
    <w:rsid w:val="0051749A"/>
    <w:rsid w:val="0053314C"/>
    <w:rsid w:val="005A07C3"/>
    <w:rsid w:val="00752AD1"/>
    <w:rsid w:val="0091626B"/>
    <w:rsid w:val="00985D77"/>
    <w:rsid w:val="00B20210"/>
    <w:rsid w:val="00EB2742"/>
    <w:rsid w:val="00E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669D"/>
  </w:style>
  <w:style w:type="paragraph" w:styleId="Pta">
    <w:name w:val="footer"/>
    <w:basedOn w:val="Normlny"/>
    <w:link w:val="Pt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669D"/>
  </w:style>
  <w:style w:type="paragraph" w:customStyle="1" w:styleId="Default">
    <w:name w:val="Default"/>
    <w:rsid w:val="0033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9162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669D"/>
  </w:style>
  <w:style w:type="paragraph" w:styleId="Pta">
    <w:name w:val="footer"/>
    <w:basedOn w:val="Normlny"/>
    <w:link w:val="PtaChar"/>
    <w:uiPriority w:val="99"/>
    <w:unhideWhenUsed/>
    <w:rsid w:val="004E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669D"/>
  </w:style>
  <w:style w:type="paragraph" w:customStyle="1" w:styleId="Default">
    <w:name w:val="Default"/>
    <w:rsid w:val="0033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Humenné</dc:creator>
  <cp:lastModifiedBy>RRA Humenné</cp:lastModifiedBy>
  <cp:revision>10</cp:revision>
  <dcterms:created xsi:type="dcterms:W3CDTF">2015-07-22T18:16:00Z</dcterms:created>
  <dcterms:modified xsi:type="dcterms:W3CDTF">2015-12-19T12:25:00Z</dcterms:modified>
</cp:coreProperties>
</file>